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FF0000"/>
          <w:sz w:val="30"/>
          <w:szCs w:val="30"/>
        </w:rPr>
        <w:br/>
      </w:r>
      <w:r>
        <w:rPr>
          <w:rStyle w:val="a4"/>
          <w:rFonts w:ascii="Tahoma" w:hAnsi="Tahoma" w:cs="Tahoma"/>
          <w:color w:val="FF0000"/>
          <w:sz w:val="30"/>
          <w:szCs w:val="30"/>
        </w:rPr>
        <w:t> </w:t>
      </w:r>
      <w:r>
        <w:rPr>
          <w:rFonts w:ascii="Tahoma" w:hAnsi="Tahoma" w:cs="Tahoma"/>
          <w:noProof/>
          <w:color w:val="19AEB0"/>
          <w:sz w:val="21"/>
          <w:szCs w:val="21"/>
        </w:rPr>
        <w:drawing>
          <wp:inline distT="0" distB="0" distL="0" distR="0">
            <wp:extent cx="4191000" cy="2886075"/>
            <wp:effectExtent l="19050" t="0" r="0" b="0"/>
            <wp:docPr id="1" name="Рисунок 1" descr="http://hislavichi.museum67.ru/files/198/resize/09838894_440_3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lavichi.museum67.ru/files/198/resize/09838894_440_3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   </w:t>
      </w:r>
      <w:r>
        <w:rPr>
          <w:rStyle w:val="a4"/>
          <w:rFonts w:ascii="Tahoma" w:hAnsi="Tahoma" w:cs="Tahoma"/>
          <w:color w:val="FF0000"/>
          <w:sz w:val="30"/>
          <w:szCs w:val="30"/>
        </w:rPr>
        <w:t>Х</w:t>
      </w:r>
      <w:proofErr w:type="gramStart"/>
      <w:r>
        <w:rPr>
          <w:rStyle w:val="a4"/>
          <w:rFonts w:ascii="Tahoma" w:hAnsi="Tahoma" w:cs="Tahoma"/>
          <w:color w:val="FF0000"/>
          <w:sz w:val="30"/>
          <w:szCs w:val="30"/>
        </w:rPr>
        <w:t>V</w:t>
      </w:r>
      <w:proofErr w:type="gramEnd"/>
      <w:r>
        <w:rPr>
          <w:rStyle w:val="a4"/>
          <w:rFonts w:ascii="Tahoma" w:hAnsi="Tahoma" w:cs="Tahoma"/>
          <w:color w:val="FF0000"/>
          <w:sz w:val="30"/>
          <w:szCs w:val="30"/>
        </w:rPr>
        <w:t xml:space="preserve"> российско-белорусского фестиваля народного творчества «ДВЕ РУСИ – ДВЕ СЕСТРЫ»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800080"/>
          <w:sz w:val="21"/>
          <w:szCs w:val="21"/>
        </w:rPr>
        <w:t>ПРОГРАММА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800080"/>
          <w:sz w:val="21"/>
          <w:szCs w:val="21"/>
        </w:rPr>
        <w:t>Х</w:t>
      </w:r>
      <w:proofErr w:type="gramStart"/>
      <w:r>
        <w:rPr>
          <w:rStyle w:val="a4"/>
          <w:rFonts w:ascii="Tahoma" w:hAnsi="Tahoma" w:cs="Tahoma"/>
          <w:color w:val="800080"/>
          <w:sz w:val="21"/>
          <w:szCs w:val="21"/>
        </w:rPr>
        <w:t>V</w:t>
      </w:r>
      <w:proofErr w:type="gramEnd"/>
      <w:r>
        <w:rPr>
          <w:rStyle w:val="a4"/>
          <w:rFonts w:ascii="Tahoma" w:hAnsi="Tahoma" w:cs="Tahoma"/>
          <w:color w:val="800080"/>
          <w:sz w:val="21"/>
          <w:szCs w:val="21"/>
        </w:rPr>
        <w:t xml:space="preserve"> российско-белорусского фестиваля народного творчества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800080"/>
          <w:sz w:val="21"/>
          <w:szCs w:val="21"/>
        </w:rPr>
        <w:t>«ДВЕ РУСИ – ДВЕ СЕСТРЫ»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1"/>
          <w:szCs w:val="21"/>
        </w:rPr>
        <w:t> </w:t>
      </w:r>
      <w:r>
        <w:rPr>
          <w:rStyle w:val="a4"/>
          <w:rFonts w:ascii="Tahoma" w:hAnsi="Tahoma" w:cs="Tahoma"/>
          <w:color w:val="0000FF"/>
          <w:sz w:val="21"/>
          <w:szCs w:val="21"/>
          <w:u w:val="single"/>
        </w:rPr>
        <w:t>4 ноября 2017 года, районный центр культуры</w:t>
      </w:r>
      <w:r>
        <w:rPr>
          <w:rFonts w:ascii="Tahoma" w:hAnsi="Tahoma" w:cs="Tahoma"/>
          <w:color w:val="0000FF"/>
          <w:sz w:val="21"/>
          <w:szCs w:val="21"/>
          <w:u w:val="single"/>
        </w:rPr>
        <w:t> (п. Хиславичи, пер. Пушкина, д. 15)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11.00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Автобусная экскурсия «Памятные места земли </w:t>
      </w:r>
      <w:proofErr w:type="spellStart"/>
      <w:r>
        <w:rPr>
          <w:rStyle w:val="a4"/>
          <w:rFonts w:ascii="Tahoma" w:hAnsi="Tahoma" w:cs="Tahoma"/>
          <w:color w:val="0000FF"/>
          <w:sz w:val="21"/>
          <w:szCs w:val="21"/>
        </w:rPr>
        <w:t>Хиславичской</w:t>
      </w:r>
      <w:proofErr w:type="spellEnd"/>
      <w:r>
        <w:rPr>
          <w:rStyle w:val="a4"/>
          <w:rFonts w:ascii="Tahoma" w:hAnsi="Tahoma" w:cs="Tahoma"/>
          <w:color w:val="0000FF"/>
          <w:sz w:val="21"/>
          <w:szCs w:val="21"/>
        </w:rPr>
        <w:t>»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10.30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Заезд, регистрация и размещение участников фестиваля и официальных делегаций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FF"/>
          <w:sz w:val="21"/>
          <w:szCs w:val="21"/>
        </w:rPr>
        <w:t>11.30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«Круглый стол» на тему «Диалог двух культур – потенциальные возможности развития» с участием официальных делегаций и руководителей творческих коллективов</w:t>
      </w:r>
      <w:r>
        <w:rPr>
          <w:rFonts w:ascii="Tahoma" w:hAnsi="Tahoma" w:cs="Tahoma"/>
          <w:color w:val="0000FF"/>
          <w:sz w:val="21"/>
          <w:szCs w:val="21"/>
        </w:rPr>
        <w:t> (Администрация МО «</w:t>
      </w:r>
      <w:proofErr w:type="spellStart"/>
      <w:r>
        <w:rPr>
          <w:rFonts w:ascii="Tahoma" w:hAnsi="Tahoma" w:cs="Tahoma"/>
          <w:color w:val="0000FF"/>
          <w:sz w:val="21"/>
          <w:szCs w:val="21"/>
        </w:rPr>
        <w:t>Хиславичский</w:t>
      </w:r>
      <w:proofErr w:type="spellEnd"/>
      <w:r>
        <w:rPr>
          <w:rFonts w:ascii="Tahoma" w:hAnsi="Tahoma" w:cs="Tahoma"/>
          <w:color w:val="0000FF"/>
          <w:sz w:val="21"/>
          <w:szCs w:val="21"/>
        </w:rPr>
        <w:t xml:space="preserve"> район» - п. Хиславичи, ул. Советская, д.23)</w:t>
      </w:r>
      <w:proofErr w:type="gramEnd"/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12.00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Открытие выставки работ народных мастеров декоративно – прикладного искусства« Славянское подворье» из Могилевской области республики Беларусь и из Смоленской области РФ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13.30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Торжественное открытие фестиваля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14.00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Концерт творческих коллективов из Смоленской области РФ и из Могилевской области Республики Беларусь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18.00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Подведение итогов первого дня Х</w:t>
      </w:r>
      <w:proofErr w:type="gramStart"/>
      <w:r>
        <w:rPr>
          <w:rStyle w:val="a4"/>
          <w:rFonts w:ascii="Tahoma" w:hAnsi="Tahoma" w:cs="Tahoma"/>
          <w:color w:val="0000FF"/>
          <w:sz w:val="21"/>
          <w:szCs w:val="21"/>
        </w:rPr>
        <w:t>V</w:t>
      </w:r>
      <w:proofErr w:type="gramEnd"/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 российско-белорусского фестиваля народного творчества «Две Руси – две сестры»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1"/>
          <w:szCs w:val="21"/>
          <w:u w:val="single"/>
        </w:rPr>
        <w:t>5 ноября 2017 года, районный центр культуры</w:t>
      </w:r>
      <w:r>
        <w:rPr>
          <w:rFonts w:ascii="Tahoma" w:hAnsi="Tahoma" w:cs="Tahoma"/>
          <w:color w:val="0000FF"/>
          <w:sz w:val="21"/>
          <w:szCs w:val="21"/>
          <w:u w:val="single"/>
        </w:rPr>
        <w:t> (п. Хиславичи, пер. Пушкина, д. 15)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11.00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Автобусная экскурсия «Памятные места земли </w:t>
      </w:r>
      <w:proofErr w:type="spellStart"/>
      <w:r>
        <w:rPr>
          <w:rStyle w:val="a4"/>
          <w:rFonts w:ascii="Tahoma" w:hAnsi="Tahoma" w:cs="Tahoma"/>
          <w:color w:val="0000FF"/>
          <w:sz w:val="21"/>
          <w:szCs w:val="21"/>
        </w:rPr>
        <w:t>Хиславичской</w:t>
      </w:r>
      <w:proofErr w:type="spellEnd"/>
      <w:r>
        <w:rPr>
          <w:rStyle w:val="a4"/>
          <w:rFonts w:ascii="Tahoma" w:hAnsi="Tahoma" w:cs="Tahoma"/>
          <w:color w:val="0000FF"/>
          <w:sz w:val="21"/>
          <w:szCs w:val="21"/>
        </w:rPr>
        <w:t>»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10.30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Заезд, регистрация и размещение участников фестиваля и официальных делегаций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11.30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«Круглый стол» на тему «Диалог двух культур – потенциальные возможности развития» с участием официальных делегаций и руководителей творческих коллективов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lastRenderedPageBreak/>
        <w:t>12.00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Выставка работ народных мастеров декоративно – прикладного искусства« Славянское подворье» из Могилевской области республики Беларусь и из Смоленской области РФ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14.00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Концерт творческих коллективов из Смоленской области РФ и из Могилевской области республики Беларусь.</w:t>
      </w:r>
    </w:p>
    <w:p w:rsidR="00BE7CC8" w:rsidRDefault="00BE7CC8" w:rsidP="00BE7C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FF"/>
          <w:sz w:val="21"/>
          <w:szCs w:val="21"/>
        </w:rPr>
        <w:t>18.00 —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Подведение итогов Х</w:t>
      </w:r>
      <w:proofErr w:type="gramStart"/>
      <w:r>
        <w:rPr>
          <w:rStyle w:val="a4"/>
          <w:rFonts w:ascii="Tahoma" w:hAnsi="Tahoma" w:cs="Tahoma"/>
          <w:color w:val="0000FF"/>
          <w:sz w:val="21"/>
          <w:szCs w:val="21"/>
        </w:rPr>
        <w:t>V</w:t>
      </w:r>
      <w:proofErr w:type="gramEnd"/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 российско-белорусского фестиваля народного творчества «Две Руси – две сестры»</w:t>
      </w:r>
    </w:p>
    <w:p w:rsidR="00D94A90" w:rsidRDefault="00D94A90"/>
    <w:sectPr w:rsidR="00D94A90" w:rsidSect="00D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C8"/>
    <w:rsid w:val="00BE7CC8"/>
    <w:rsid w:val="00D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C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islavichi.museum67.ru/files/267/098388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2017-11-29T10:49:00Z</dcterms:created>
  <dcterms:modified xsi:type="dcterms:W3CDTF">2017-11-29T10:49:00Z</dcterms:modified>
</cp:coreProperties>
</file>